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79" w:rsidRPr="009D48C0" w:rsidRDefault="00DE1986" w:rsidP="00034A3C">
      <w:pPr>
        <w:pStyle w:val="Title"/>
        <w:rPr>
          <w:sz w:val="36"/>
        </w:rPr>
      </w:pPr>
      <w:r w:rsidRPr="009D48C0">
        <w:rPr>
          <w:sz w:val="36"/>
        </w:rPr>
        <mc:AlternateContent>
          <mc:Choice Requires="wpg">
            <w:drawing>
              <wp:anchor distT="0" distB="0" distL="114300" distR="114300" simplePos="0" relativeHeight="251915264" behindDoc="1" locked="1" layoutInCell="1" allowOverlap="1" wp14:anchorId="33EB1B26" wp14:editId="5D7D4DD4">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02B87D"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009dd9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04d6c [1605]" stroked="f" strokecolor="black [3213]" strokeweight=".25pt">
                  <v:shadow opacity="22938f" offset="0"/>
                  <v:textbox inset=",7.2pt,,7.2pt"/>
                </v:shape>
                <w10:wrap anchorx="page" anchory="page"/>
                <w10:anchorlock/>
              </v:group>
            </w:pict>
          </mc:Fallback>
        </mc:AlternateContent>
      </w:r>
      <w:r w:rsidR="009D48C0" w:rsidRPr="009D48C0">
        <w:rPr>
          <w:sz w:val="36"/>
        </w:rPr>
        <w:t>Data Entry Instructions for Drive/Traffic</w:t>
      </w:r>
    </w:p>
    <w:p w:rsidR="009B6F5A" w:rsidRPr="005D608A" w:rsidRDefault="009D48C0" w:rsidP="005D608A">
      <w:pPr>
        <w:pStyle w:val="Heading1"/>
      </w:pPr>
      <w:r w:rsidRPr="009D48C0">
        <w:drawing>
          <wp:anchor distT="0" distB="0" distL="114300" distR="114300" simplePos="0" relativeHeight="251916288" behindDoc="0" locked="0" layoutInCell="1" allowOverlap="1" wp14:anchorId="4DB01770" wp14:editId="7780076A">
            <wp:simplePos x="0" y="0"/>
            <wp:positionH relativeFrom="margin">
              <wp:posOffset>4543425</wp:posOffset>
            </wp:positionH>
            <wp:positionV relativeFrom="margin">
              <wp:posOffset>648970</wp:posOffset>
            </wp:positionV>
            <wp:extent cx="1371600" cy="99757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997576"/>
                    </a:xfrm>
                    <a:prstGeom prst="rect">
                      <a:avLst/>
                    </a:prstGeom>
                  </pic:spPr>
                </pic:pic>
              </a:graphicData>
            </a:graphic>
            <wp14:sizeRelH relativeFrom="page">
              <wp14:pctWidth>0</wp14:pctWidth>
            </wp14:sizeRelH>
            <wp14:sizeRelV relativeFrom="page">
              <wp14:pctHeight>0</wp14:pctHeight>
            </wp14:sizeRelV>
          </wp:anchor>
        </w:drawing>
      </w:r>
      <w:r>
        <w:t>Website and Resources</w:t>
      </w:r>
    </w:p>
    <w:p w:rsidR="00097195" w:rsidRPr="00541BC6" w:rsidRDefault="001E0080" w:rsidP="00C8063B">
      <w:pPr>
        <w:pStyle w:val="checkboxindent"/>
        <w:ind w:right="3240"/>
      </w:pPr>
      <w:sdt>
        <w:sdtPr>
          <w:id w:val="-657923343"/>
          <w14:checkbox>
            <w14:checked w14:val="0"/>
            <w14:checkedState w14:val="2612" w14:font="MS Gothic"/>
            <w14:uncheckedState w14:val="2610" w14:font="MS Gothic"/>
          </w14:checkbox>
        </w:sdtPr>
        <w:sdtEndPr/>
        <w:sdtContent>
          <w:r w:rsidR="00EF05C4">
            <w:rPr>
              <w:rFonts w:ascii="MS Gothic" w:eastAsia="MS Gothic" w:hAnsi="MS Gothic" w:hint="eastAsia"/>
            </w:rPr>
            <w:t>☐</w:t>
          </w:r>
        </w:sdtContent>
      </w:sdt>
      <w:r w:rsidR="00835706">
        <w:tab/>
      </w:r>
      <w:r w:rsidR="00EF05C4">
        <w:t xml:space="preserve">Go to the special projects page on Coverlab: </w:t>
      </w:r>
      <w:hyperlink r:id="rId11" w:history="1">
        <w:r w:rsidR="00EF05C4" w:rsidRPr="00EF05C4">
          <w:rPr>
            <w:rStyle w:val="Hyperlink"/>
          </w:rPr>
          <w:t>https://coverlab.org/special-projects/</w:t>
        </w:r>
      </w:hyperlink>
    </w:p>
    <w:p w:rsidR="00097195" w:rsidRDefault="001E0080" w:rsidP="00EF05C4">
      <w:pPr>
        <w:pStyle w:val="checkboxindent"/>
        <w:ind w:right="3240"/>
      </w:pPr>
      <w:sdt>
        <w:sdtPr>
          <w:id w:val="1983108273"/>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EF05C4">
        <w:t>Optionally watch the data entry video at the bottom of the page.</w:t>
      </w:r>
      <w:r w:rsidR="00097195" w:rsidRPr="00541BC6">
        <w:t xml:space="preserve"> </w:t>
      </w:r>
    </w:p>
    <w:p w:rsidR="00EF05C4" w:rsidRPr="00541BC6" w:rsidRDefault="00EF05C4" w:rsidP="00EF05C4">
      <w:pPr>
        <w:pStyle w:val="checkboxindent"/>
        <w:ind w:right="3240"/>
      </w:pPr>
      <w:r>
        <w:tab/>
      </w:r>
      <w:r w:rsidRPr="00EF05C4">
        <w:drawing>
          <wp:inline distT="0" distB="0" distL="0" distR="0" wp14:anchorId="17AE6959" wp14:editId="4A388077">
            <wp:extent cx="3063581" cy="98107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5730" cy="1007382"/>
                    </a:xfrm>
                    <a:prstGeom prst="rect">
                      <a:avLst/>
                    </a:prstGeom>
                  </pic:spPr>
                </pic:pic>
              </a:graphicData>
            </a:graphic>
          </wp:inline>
        </w:drawing>
      </w:r>
    </w:p>
    <w:p w:rsidR="00097195" w:rsidRDefault="001E0080" w:rsidP="00EF05C4">
      <w:pPr>
        <w:pStyle w:val="checkboxindent"/>
        <w:ind w:right="3240"/>
      </w:pPr>
      <w:sdt>
        <w:sdtPr>
          <w:id w:val="-2058847065"/>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EF05C4">
        <w:t>Hover over the image of the special project you are working to access the Data Entry button. Then click Data Entry.</w:t>
      </w:r>
    </w:p>
    <w:p w:rsidR="00EF05C4" w:rsidRPr="00541BC6" w:rsidRDefault="00EF05C4" w:rsidP="00EF05C4">
      <w:pPr>
        <w:pStyle w:val="checkboxindent"/>
        <w:ind w:right="3240"/>
      </w:pPr>
      <w:r>
        <w:tab/>
      </w:r>
      <w:r>
        <w:rPr>
          <w:noProof/>
        </w:rPr>
        <w:drawing>
          <wp:inline distT="0" distB="0" distL="0" distR="0">
            <wp:extent cx="2212280" cy="1457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1394" cy="1496266"/>
                    </a:xfrm>
                    <a:prstGeom prst="rect">
                      <a:avLst/>
                    </a:prstGeom>
                    <a:noFill/>
                    <a:ln>
                      <a:noFill/>
                    </a:ln>
                  </pic:spPr>
                </pic:pic>
              </a:graphicData>
            </a:graphic>
          </wp:inline>
        </w:drawing>
      </w:r>
    </w:p>
    <w:p w:rsidR="00097195" w:rsidRPr="005D608A" w:rsidRDefault="009D48C0" w:rsidP="005D608A">
      <w:pPr>
        <w:pStyle w:val="Heading1"/>
      </w:pPr>
      <w:r w:rsidRPr="009D48C0">
        <w:drawing>
          <wp:anchor distT="0" distB="0" distL="114300" distR="114300" simplePos="0" relativeHeight="251917312" behindDoc="0" locked="0" layoutInCell="1" allowOverlap="1" wp14:anchorId="09380D77" wp14:editId="4669442E">
            <wp:simplePos x="0" y="0"/>
            <wp:positionH relativeFrom="margin">
              <wp:posOffset>4542155</wp:posOffset>
            </wp:positionH>
            <wp:positionV relativeFrom="margin">
              <wp:posOffset>1662430</wp:posOffset>
            </wp:positionV>
            <wp:extent cx="1371600" cy="97130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971305"/>
                    </a:xfrm>
                    <a:prstGeom prst="rect">
                      <a:avLst/>
                    </a:prstGeom>
                  </pic:spPr>
                </pic:pic>
              </a:graphicData>
            </a:graphic>
            <wp14:sizeRelH relativeFrom="page">
              <wp14:pctWidth>0</wp14:pctWidth>
            </wp14:sizeRelH>
            <wp14:sizeRelV relativeFrom="page">
              <wp14:pctHeight>0</wp14:pctHeight>
            </wp14:sizeRelV>
          </wp:anchor>
        </w:drawing>
      </w:r>
      <w:r>
        <w:t>Data Entry Process</w:t>
      </w:r>
    </w:p>
    <w:p w:rsidR="00EF05C4" w:rsidRDefault="001E0080" w:rsidP="00097195">
      <w:pPr>
        <w:pStyle w:val="checkboxindent"/>
      </w:pPr>
      <w:sdt>
        <w:sdtPr>
          <w:id w:val="-1866123752"/>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EF05C4">
        <w:t>Enter your name by typing in the box or selecting from the list. Registry number and troop will auto-calculate.</w:t>
      </w:r>
    </w:p>
    <w:p w:rsidR="00097195" w:rsidRPr="00541BC6" w:rsidRDefault="00EF05C4" w:rsidP="00097195">
      <w:pPr>
        <w:pStyle w:val="checkboxindent"/>
      </w:pPr>
      <w:r>
        <w:rPr>
          <w:rFonts w:ascii="MS Gothic" w:eastAsia="MS Gothic"/>
        </w:rPr>
        <w:tab/>
      </w:r>
      <w:r w:rsidRPr="00EF05C4">
        <w:rPr>
          <w:rFonts w:ascii="MS Gothic" w:eastAsia="MS Gothic"/>
        </w:rPr>
        <w:drawing>
          <wp:inline distT="0" distB="0" distL="0" distR="0" wp14:anchorId="61AC49A2" wp14:editId="1E721D7D">
            <wp:extent cx="1966231"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8971" cy="1956098"/>
                    </a:xfrm>
                    <a:prstGeom prst="rect">
                      <a:avLst/>
                    </a:prstGeom>
                  </pic:spPr>
                </pic:pic>
              </a:graphicData>
            </a:graphic>
          </wp:inline>
        </w:drawing>
      </w:r>
      <w:r w:rsidR="00097195" w:rsidRPr="00541BC6">
        <w:t xml:space="preserve"> </w:t>
      </w:r>
    </w:p>
    <w:p w:rsidR="00097195" w:rsidRDefault="001E0080" w:rsidP="009B6F5A">
      <w:pPr>
        <w:pStyle w:val="checkboxindent"/>
        <w:rPr>
          <w:i/>
        </w:rPr>
      </w:pPr>
      <w:sdt>
        <w:sdtPr>
          <w:id w:val="2001071460"/>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307C68">
        <w:t xml:space="preserve">Select the date and route worked. </w:t>
      </w:r>
      <w:r w:rsidR="00307C68" w:rsidRPr="00307C68">
        <w:rPr>
          <w:i/>
        </w:rPr>
        <w:t>Note: If working multiple routes, you should submit the form again for any additional routes.</w:t>
      </w:r>
    </w:p>
    <w:p w:rsidR="00307C68" w:rsidRPr="00541BC6" w:rsidRDefault="00307C68" w:rsidP="009B6F5A">
      <w:pPr>
        <w:pStyle w:val="checkboxindent"/>
      </w:pPr>
      <w:r>
        <w:rPr>
          <w:i/>
        </w:rPr>
        <w:tab/>
      </w:r>
      <w:r w:rsidRPr="00307C68">
        <w:rPr>
          <w:i/>
        </w:rPr>
        <w:drawing>
          <wp:inline distT="0" distB="0" distL="0" distR="0" wp14:anchorId="4903C500" wp14:editId="3518CB39">
            <wp:extent cx="3105901" cy="1476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90675" cy="1516672"/>
                    </a:xfrm>
                    <a:prstGeom prst="rect">
                      <a:avLst/>
                    </a:prstGeom>
                  </pic:spPr>
                </pic:pic>
              </a:graphicData>
            </a:graphic>
          </wp:inline>
        </w:drawing>
      </w:r>
    </w:p>
    <w:p w:rsidR="00097195" w:rsidRDefault="001E0080" w:rsidP="00097195">
      <w:pPr>
        <w:pStyle w:val="checkboxindent"/>
      </w:pPr>
      <w:sdt>
        <w:sdtPr>
          <w:id w:val="1917746977"/>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307C68">
        <w:t>Choose a category based on the data you need to enter. You can select ‘See all Categories’ if you want to see all the options. However, if you only need to enter data for a few things, you can select just those categories to cut down on the visual clutter to your screen.</w:t>
      </w:r>
    </w:p>
    <w:p w:rsidR="00307C68" w:rsidRPr="00541BC6" w:rsidRDefault="00307C68" w:rsidP="00097195">
      <w:pPr>
        <w:pStyle w:val="checkboxindent"/>
      </w:pPr>
      <w:r>
        <w:tab/>
      </w:r>
      <w:r w:rsidRPr="00307C68">
        <w:drawing>
          <wp:inline distT="0" distB="0" distL="0" distR="0" wp14:anchorId="009A12F1" wp14:editId="09AD1FF0">
            <wp:extent cx="2007748" cy="2371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8978" cy="2656686"/>
                    </a:xfrm>
                    <a:prstGeom prst="rect">
                      <a:avLst/>
                    </a:prstGeom>
                  </pic:spPr>
                </pic:pic>
              </a:graphicData>
            </a:graphic>
          </wp:inline>
        </w:drawing>
      </w:r>
    </w:p>
    <w:p w:rsidR="00097195" w:rsidRDefault="001E0080" w:rsidP="00097195">
      <w:pPr>
        <w:pStyle w:val="checkboxindent"/>
      </w:pPr>
      <w:sdt>
        <w:sdtPr>
          <w:id w:val="1916355450"/>
          <w14:checkbox>
            <w14:checked w14:val="0"/>
            <w14:checkedState w14:val="2612" w14:font="MS Gothic"/>
            <w14:uncheckedState w14:val="2610" w14:font="MS Gothic"/>
          </w14:checkbox>
        </w:sdtPr>
        <w:sdtEndPr/>
        <w:sdtContent>
          <w:r w:rsidR="00835706">
            <w:rPr>
              <w:rFonts w:ascii="MS Gothic" w:eastAsia="MS Gothic" w:hint="eastAsia"/>
            </w:rPr>
            <w:t>☐</w:t>
          </w:r>
        </w:sdtContent>
      </w:sdt>
      <w:r w:rsidR="00835706">
        <w:tab/>
      </w:r>
      <w:r w:rsidR="00307C68">
        <w:t>On the next page, enter data and click ‘Submit’.</w:t>
      </w:r>
    </w:p>
    <w:p w:rsidR="00307C68" w:rsidRPr="00541BC6" w:rsidRDefault="00307C68" w:rsidP="00097195">
      <w:pPr>
        <w:pStyle w:val="checkboxindent"/>
      </w:pPr>
      <w:r>
        <w:tab/>
      </w:r>
      <w:r w:rsidRPr="00307C68">
        <w:drawing>
          <wp:inline distT="0" distB="0" distL="0" distR="0" wp14:anchorId="4C43ECBB" wp14:editId="6784A9DF">
            <wp:extent cx="2042698" cy="2266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85360" cy="2425273"/>
                    </a:xfrm>
                    <a:prstGeom prst="rect">
                      <a:avLst/>
                    </a:prstGeom>
                  </pic:spPr>
                </pic:pic>
              </a:graphicData>
            </a:graphic>
          </wp:inline>
        </w:drawing>
      </w:r>
      <w:bookmarkStart w:id="0" w:name="_GoBack"/>
      <w:bookmarkEnd w:id="0"/>
    </w:p>
    <w:p w:rsidR="00097195" w:rsidRPr="00DB1D49" w:rsidRDefault="009D48C0" w:rsidP="00DB1D49">
      <w:pPr>
        <w:pStyle w:val="Heading1"/>
      </w:pPr>
      <w:r>
        <w:t>Help and Technical Issues</w:t>
      </w:r>
    </w:p>
    <w:p w:rsidR="00307C68" w:rsidRPr="00DB1D49" w:rsidRDefault="001E0080" w:rsidP="00307C68">
      <w:pPr>
        <w:pStyle w:val="checkboxindent"/>
      </w:pPr>
      <w:sdt>
        <w:sdtPr>
          <w:id w:val="-492486031"/>
          <w14:checkbox>
            <w14:checked w14:val="0"/>
            <w14:checkedState w14:val="2612" w14:font="MS Gothic"/>
            <w14:uncheckedState w14:val="2610" w14:font="MS Gothic"/>
          </w14:checkbox>
        </w:sdtPr>
        <w:sdtEndPr/>
        <w:sdtContent>
          <w:r w:rsidR="00307C68">
            <w:rPr>
              <w:rFonts w:ascii="MS Gothic" w:eastAsia="MS Gothic" w:hAnsi="MS Gothic" w:hint="eastAsia"/>
            </w:rPr>
            <w:t>☐</w:t>
          </w:r>
        </w:sdtContent>
      </w:sdt>
      <w:r w:rsidR="00835706">
        <w:tab/>
      </w:r>
      <w:r w:rsidR="00307C68">
        <w:t xml:space="preserve">For technical assistance, email </w:t>
      </w:r>
      <w:hyperlink r:id="rId19" w:history="1">
        <w:r w:rsidR="00307C68" w:rsidRPr="00071082">
          <w:rPr>
            <w:rStyle w:val="Hyperlink"/>
          </w:rPr>
          <w:t>help@coverlab.org</w:t>
        </w:r>
      </w:hyperlink>
      <w:r w:rsidR="00307C68">
        <w:t xml:space="preserve"> or call 919-515-8587. </w:t>
      </w:r>
    </w:p>
    <w:p w:rsidR="00600433" w:rsidRPr="00DB1D49" w:rsidRDefault="00600433" w:rsidP="00DB1D49">
      <w:pPr>
        <w:pStyle w:val="checkboxindent"/>
      </w:pPr>
    </w:p>
    <w:sectPr w:rsidR="00600433" w:rsidRPr="00DB1D49" w:rsidSect="009A7F28">
      <w:headerReference w:type="even" r:id="rId20"/>
      <w:headerReference w:type="default" r:id="rId21"/>
      <w:footerReference w:type="even" r:id="rId22"/>
      <w:footerReference w:type="default" r:id="rId23"/>
      <w:headerReference w:type="first" r:id="rId24"/>
      <w:footerReference w:type="first" r:id="rId25"/>
      <w:pgSz w:w="12240" w:h="15840"/>
      <w:pgMar w:top="936" w:right="1080" w:bottom="936" w:left="1080" w:header="720" w:footer="144" w:gutter="0"/>
      <w:pgBorders w:zOrder="back" w:offsetFrom="page">
        <w:top w:val="single" w:sz="4" w:space="31" w:color="0BD0D9" w:themeColor="accent3"/>
        <w:left w:val="single" w:sz="4" w:space="31" w:color="0BD0D9" w:themeColor="accent3"/>
        <w:bottom w:val="single" w:sz="4" w:space="31" w:color="0BD0D9" w:themeColor="accent3"/>
        <w:right w:val="single" w:sz="4" w:space="31" w:color="0BD0D9"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80" w:rsidRDefault="001E0080" w:rsidP="00600433">
      <w:pPr>
        <w:spacing w:after="0" w:line="240" w:lineRule="auto"/>
      </w:pPr>
      <w:r>
        <w:separator/>
      </w:r>
    </w:p>
  </w:endnote>
  <w:endnote w:type="continuationSeparator" w:id="0">
    <w:p w:rsidR="001E0080" w:rsidRDefault="001E0080"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Office Preview Font">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5" w:rsidRDefault="008872F8">
    <w:pPr>
      <w:pStyle w:val="Footer"/>
    </w:pPr>
    <w:r>
      <w:rPr>
        <w:noProof/>
      </w:rPr>
      <mc:AlternateContent>
        <mc:Choice Requires="wps">
          <w:drawing>
            <wp:anchor distT="0" distB="0" distL="114300" distR="114300" simplePos="0" relativeHeight="251657728" behindDoc="1" locked="1" layoutInCell="1" allowOverlap="1" wp14:anchorId="608E0DDB" wp14:editId="44B66359">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DF4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" fillcolor="#009dd9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80" w:rsidRDefault="001E0080" w:rsidP="00600433">
      <w:pPr>
        <w:spacing w:after="0" w:line="240" w:lineRule="auto"/>
      </w:pPr>
      <w:r>
        <w:separator/>
      </w:r>
    </w:p>
  </w:footnote>
  <w:footnote w:type="continuationSeparator" w:id="0">
    <w:p w:rsidR="001E0080" w:rsidRDefault="001E0080" w:rsidP="006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009DD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C0"/>
    <w:rsid w:val="00034A3C"/>
    <w:rsid w:val="00097195"/>
    <w:rsid w:val="00170B79"/>
    <w:rsid w:val="001E0080"/>
    <w:rsid w:val="0026678F"/>
    <w:rsid w:val="00307C68"/>
    <w:rsid w:val="00336B37"/>
    <w:rsid w:val="0035513C"/>
    <w:rsid w:val="00534A3E"/>
    <w:rsid w:val="005D608A"/>
    <w:rsid w:val="00600433"/>
    <w:rsid w:val="0066288D"/>
    <w:rsid w:val="006644C3"/>
    <w:rsid w:val="00693182"/>
    <w:rsid w:val="006C0713"/>
    <w:rsid w:val="00722A2F"/>
    <w:rsid w:val="00726386"/>
    <w:rsid w:val="00835706"/>
    <w:rsid w:val="008872F8"/>
    <w:rsid w:val="009A5B55"/>
    <w:rsid w:val="009A7F28"/>
    <w:rsid w:val="009B6F5A"/>
    <w:rsid w:val="009D48C0"/>
    <w:rsid w:val="00AC5A9E"/>
    <w:rsid w:val="00B30C18"/>
    <w:rsid w:val="00B85A37"/>
    <w:rsid w:val="00BA4BC4"/>
    <w:rsid w:val="00C55D16"/>
    <w:rsid w:val="00C8063B"/>
    <w:rsid w:val="00D171AC"/>
    <w:rsid w:val="00D64AE6"/>
    <w:rsid w:val="00DB1D49"/>
    <w:rsid w:val="00DE1986"/>
    <w:rsid w:val="00E72DBD"/>
    <w:rsid w:val="00E81499"/>
    <w:rsid w:val="00EF05C4"/>
    <w:rsid w:val="00F1423A"/>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19AE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0BD0D9" w:themeColor="accent3"/>
      </w:pBdr>
      <w:spacing w:before="200" w:after="40" w:line="240" w:lineRule="auto"/>
      <w:ind w:right="3240"/>
      <w:outlineLvl w:val="0"/>
    </w:pPr>
    <w:rPr>
      <w:rFonts w:asciiTheme="majorHAnsi" w:hAnsiTheme="majorHAnsi"/>
      <w:caps/>
      <w:color w:val="009DD9"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0F6FC6"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17406D"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12F51"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009DD9"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0F6FC6"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12F51"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0F6FC6"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009DD9"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17406D"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character" w:styleId="Hyperlink">
    <w:name w:val="Hyperlink"/>
    <w:basedOn w:val="DefaultParagraphFont"/>
    <w:rsid w:val="00EF05C4"/>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verlab.org/special-project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help@coverla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en\AppData\Roaming\Microsoft\Templates\Homework%20tips%20checklist.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3989E-2E01-4DC8-9851-4C357408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FE428D-C27A-47C5-9B91-EF8FBB31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Homework tips checklist.dotx</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2022-12-13T20:50:00Z</dcterms:created>
  <dcterms:modified xsi:type="dcterms:W3CDTF">2022-12-13T21:23:00Z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